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4B41" w14:textId="6DF831F1" w:rsidR="00717AAC" w:rsidRPr="00ED2582" w:rsidRDefault="00717AAC">
      <w:pPr>
        <w:rPr>
          <w:rFonts w:eastAsia="Times New Roman"/>
          <w:sz w:val="28"/>
          <w:szCs w:val="28"/>
        </w:rPr>
      </w:pPr>
      <w:r w:rsidRPr="00ED2582">
        <w:rPr>
          <w:rFonts w:eastAsia="Times New Roman"/>
          <w:sz w:val="28"/>
          <w:szCs w:val="28"/>
        </w:rPr>
        <w:t>Datos De</w:t>
      </w:r>
      <w:r w:rsidR="00344488">
        <w:rPr>
          <w:rFonts w:eastAsia="Times New Roman"/>
          <w:sz w:val="28"/>
          <w:szCs w:val="28"/>
        </w:rPr>
        <w:t xml:space="preserve">l/La </w:t>
      </w:r>
      <w:r w:rsidRPr="00ED2582">
        <w:rPr>
          <w:rFonts w:eastAsia="Times New Roman"/>
          <w:sz w:val="28"/>
          <w:szCs w:val="28"/>
        </w:rPr>
        <w:t>Participante</w:t>
      </w:r>
    </w:p>
    <w:tbl>
      <w:tblPr>
        <w:tblStyle w:val="Tablaconcuadrcula"/>
        <w:tblpPr w:leftFromText="141" w:rightFromText="141" w:vertAnchor="page" w:horzAnchor="margin" w:tblpY="1971"/>
        <w:tblW w:w="0" w:type="auto"/>
        <w:tblLook w:val="04A0" w:firstRow="1" w:lastRow="0" w:firstColumn="1" w:lastColumn="0" w:noHBand="0" w:noVBand="1"/>
      </w:tblPr>
      <w:tblGrid>
        <w:gridCol w:w="3235"/>
        <w:gridCol w:w="5593"/>
      </w:tblGrid>
      <w:tr w:rsidR="00ED2582" w:rsidRPr="00ED2582" w14:paraId="0D1D7BE6" w14:textId="77777777" w:rsidTr="00377711">
        <w:tc>
          <w:tcPr>
            <w:tcW w:w="3235" w:type="dxa"/>
          </w:tcPr>
          <w:p w14:paraId="39EF55FA" w14:textId="4A6B110A" w:rsidR="00ED2582" w:rsidRPr="00ED2582" w:rsidRDefault="00377711" w:rsidP="00ED258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D2582" w:rsidRPr="00ED2582">
              <w:rPr>
                <w:rFonts w:eastAsia="Times New Roman"/>
                <w:sz w:val="28"/>
                <w:szCs w:val="28"/>
              </w:rPr>
              <w:t xml:space="preserve">Nombre Participante </w:t>
            </w:r>
          </w:p>
        </w:tc>
        <w:tc>
          <w:tcPr>
            <w:tcW w:w="5593" w:type="dxa"/>
          </w:tcPr>
          <w:p w14:paraId="2DC22BF7" w14:textId="77777777" w:rsidR="00ED2582" w:rsidRPr="00ED2582" w:rsidRDefault="00ED2582" w:rsidP="00ED258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D2582" w14:paraId="250A111E" w14:textId="77777777" w:rsidTr="00377711">
        <w:tc>
          <w:tcPr>
            <w:tcW w:w="3235" w:type="dxa"/>
          </w:tcPr>
          <w:p w14:paraId="021E2D94" w14:textId="193A165C" w:rsidR="00ED2582" w:rsidRDefault="00377711" w:rsidP="00ED25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ED2582">
              <w:rPr>
                <w:rFonts w:eastAsia="Times New Roman"/>
              </w:rPr>
              <w:t xml:space="preserve">Edad Participante </w:t>
            </w:r>
          </w:p>
        </w:tc>
        <w:tc>
          <w:tcPr>
            <w:tcW w:w="5593" w:type="dxa"/>
          </w:tcPr>
          <w:p w14:paraId="5AC72602" w14:textId="77777777" w:rsidR="00ED2582" w:rsidRDefault="00ED2582" w:rsidP="00ED2582">
            <w:pPr>
              <w:rPr>
                <w:rFonts w:eastAsia="Times New Roman"/>
              </w:rPr>
            </w:pPr>
          </w:p>
        </w:tc>
      </w:tr>
      <w:tr w:rsidR="00ED2582" w14:paraId="7AB2BC8A" w14:textId="77777777" w:rsidTr="00377711">
        <w:tc>
          <w:tcPr>
            <w:tcW w:w="3235" w:type="dxa"/>
          </w:tcPr>
          <w:p w14:paraId="47F0C76C" w14:textId="7F7C7F4A" w:rsidR="00ED2582" w:rsidRDefault="00377711" w:rsidP="00ED25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ED2582">
              <w:rPr>
                <w:rFonts w:eastAsia="Times New Roman"/>
              </w:rPr>
              <w:t xml:space="preserve">Personaje Participante </w:t>
            </w:r>
          </w:p>
        </w:tc>
        <w:tc>
          <w:tcPr>
            <w:tcW w:w="5593" w:type="dxa"/>
          </w:tcPr>
          <w:p w14:paraId="7B1F4BFA" w14:textId="77777777" w:rsidR="00ED2582" w:rsidRDefault="00ED2582" w:rsidP="00ED2582">
            <w:pPr>
              <w:rPr>
                <w:rFonts w:eastAsia="Times New Roman"/>
              </w:rPr>
            </w:pPr>
          </w:p>
        </w:tc>
      </w:tr>
    </w:tbl>
    <w:p w14:paraId="52C50B76" w14:textId="10F6DC51" w:rsidR="00AB3B74" w:rsidRPr="00D256B1" w:rsidRDefault="00AB3B74" w:rsidP="00D256B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67401C" wp14:editId="63133262">
                <wp:extent cx="5612130" cy="1270"/>
                <wp:effectExtent l="0" t="31750" r="0" b="36830"/>
                <wp:docPr id="1373812318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BEB61E" id="Rectángulo 2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  <w:r>
        <w:t>BASES DEL CONCURSO DE COSPLAY</w:t>
      </w:r>
    </w:p>
    <w:p w14:paraId="6C5595CA" w14:textId="67D5E890" w:rsidR="00AB3B74" w:rsidRDefault="00AB3B74">
      <w:pPr>
        <w:pStyle w:val="NormalWeb"/>
        <w:numPr>
          <w:ilvl w:val="0"/>
          <w:numId w:val="1"/>
        </w:numPr>
      </w:pPr>
      <w:r>
        <w:t>Participación</w:t>
      </w:r>
      <w:r>
        <w:br/>
        <w:t>El concurso está abierto a todo público, sin límite de edad.</w:t>
      </w:r>
      <w:r>
        <w:br/>
        <w:t xml:space="preserve">La participación </w:t>
      </w:r>
      <w:r w:rsidR="00CC7D96">
        <w:t xml:space="preserve">puede ser </w:t>
      </w:r>
      <w:r>
        <w:t>individual,</w:t>
      </w:r>
      <w:r w:rsidR="00CC7D96">
        <w:t xml:space="preserve"> </w:t>
      </w:r>
      <w:r w:rsidR="008E48C1">
        <w:t>dúo</w:t>
      </w:r>
      <w:r w:rsidR="00CC7D96">
        <w:t xml:space="preserve"> o grupal</w:t>
      </w:r>
    </w:p>
    <w:p w14:paraId="493FB861" w14:textId="087E3248" w:rsidR="00A606F0" w:rsidRDefault="00AB3B74" w:rsidP="00A606F0">
      <w:pPr>
        <w:pStyle w:val="NormalWeb"/>
        <w:numPr>
          <w:ilvl w:val="0"/>
          <w:numId w:val="1"/>
        </w:numPr>
      </w:pPr>
      <w:r>
        <w:t>Inscripción</w:t>
      </w:r>
      <w:r>
        <w:br/>
        <w:t>La inscripción se realizará exclusivamente</w:t>
      </w:r>
      <w:r w:rsidR="004F21CF">
        <w:t xml:space="preserve"> </w:t>
      </w:r>
      <w:r>
        <w:t xml:space="preserve"> </w:t>
      </w:r>
      <w:r w:rsidR="004F21CF">
        <w:t>mediante correo electrónico</w:t>
      </w:r>
      <w:r w:rsidR="00A606F0">
        <w:t>, Al inscribirse, el participante acepta automáticamente estas bases.</w:t>
      </w:r>
    </w:p>
    <w:p w14:paraId="4EED7E6E" w14:textId="609A580A" w:rsidR="00AB3B74" w:rsidRDefault="00AB3B74">
      <w:pPr>
        <w:pStyle w:val="NormalWeb"/>
        <w:numPr>
          <w:ilvl w:val="0"/>
          <w:numId w:val="1"/>
        </w:numPr>
      </w:pPr>
      <w:proofErr w:type="spellStart"/>
      <w:r>
        <w:t>Cosplay</w:t>
      </w:r>
      <w:proofErr w:type="spellEnd"/>
      <w:r>
        <w:br/>
        <w:t>Se aceptan personajes de anime, manga, cómics, videojuegos, películas, series, y cultura pop en general.</w:t>
      </w:r>
      <w:r>
        <w:br/>
        <w:t xml:space="preserve">El </w:t>
      </w:r>
      <w:proofErr w:type="spellStart"/>
      <w:r>
        <w:t>cosplay</w:t>
      </w:r>
      <w:proofErr w:type="spellEnd"/>
      <w:r>
        <w:t xml:space="preserve"> puede ser confeccionado, comprado o mixto.</w:t>
      </w:r>
      <w:r>
        <w:br/>
        <w:t xml:space="preserve">Se permite el </w:t>
      </w:r>
      <w:proofErr w:type="spellStart"/>
      <w:r>
        <w:t>crossplay</w:t>
      </w:r>
      <w:proofErr w:type="spellEnd"/>
      <w:r>
        <w:t>.</w:t>
      </w:r>
      <w:r>
        <w:br/>
        <w:t>No se permitirá contenido ofensivo, discriminatorio o no apto para todo público.</w:t>
      </w:r>
    </w:p>
    <w:p w14:paraId="08183042" w14:textId="5ED2D1C4" w:rsidR="00AB3B74" w:rsidRDefault="00AB3B74">
      <w:pPr>
        <w:pStyle w:val="NormalWeb"/>
        <w:numPr>
          <w:ilvl w:val="0"/>
          <w:numId w:val="1"/>
        </w:numPr>
      </w:pPr>
      <w:r>
        <w:t>Presentación</w:t>
      </w:r>
      <w:r>
        <w:br/>
        <w:t>Cada participante contará con un tiempo máximo en escenario de</w:t>
      </w:r>
      <w:r w:rsidR="004B7B0C">
        <w:t xml:space="preserve"> </w:t>
      </w:r>
      <w:r w:rsidR="00D81B4C">
        <w:t>1:30 segundos.</w:t>
      </w:r>
      <w:r>
        <w:br/>
        <w:t>La presentación puede consistir</w:t>
      </w:r>
      <w:r w:rsidR="00A1270F">
        <w:t xml:space="preserve"> en </w:t>
      </w:r>
      <w:r w:rsidR="00125C81">
        <w:t>pasarela, p</w:t>
      </w:r>
      <w:r>
        <w:t>oses o actuación breve.</w:t>
      </w:r>
      <w:r>
        <w:br/>
        <w:t>Queda prohibido el uso de fuego, líquidos, pirotecnia u objetos peligrosos.</w:t>
      </w:r>
    </w:p>
    <w:p w14:paraId="230015D7" w14:textId="77777777" w:rsidR="00AB3B74" w:rsidRDefault="00AB3B74">
      <w:pPr>
        <w:pStyle w:val="NormalWeb"/>
        <w:numPr>
          <w:ilvl w:val="0"/>
          <w:numId w:val="1"/>
        </w:numPr>
      </w:pPr>
      <w:r>
        <w:t>Evaluación</w:t>
      </w:r>
      <w:r>
        <w:br/>
        <w:t>El jurado evaluará:</w:t>
      </w:r>
    </w:p>
    <w:p w14:paraId="5552A5FB" w14:textId="77777777" w:rsidR="00AB3B74" w:rsidRPr="00D2719A" w:rsidRDefault="00AB3B74" w:rsidP="00AB3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2"/>
          <w:szCs w:val="22"/>
        </w:rPr>
      </w:pPr>
      <w:r w:rsidRPr="00D2719A">
        <w:rPr>
          <w:rFonts w:eastAsia="Times New Roman"/>
          <w:sz w:val="22"/>
          <w:szCs w:val="22"/>
        </w:rPr>
        <w:t>Fidelidad al personaje</w:t>
      </w:r>
    </w:p>
    <w:p w14:paraId="5EB675F5" w14:textId="77777777" w:rsidR="00AB3B74" w:rsidRPr="00D2719A" w:rsidRDefault="00AB3B74" w:rsidP="00AB3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2"/>
          <w:szCs w:val="22"/>
        </w:rPr>
      </w:pPr>
      <w:r w:rsidRPr="00D2719A">
        <w:rPr>
          <w:rFonts w:eastAsia="Times New Roman"/>
          <w:sz w:val="22"/>
          <w:szCs w:val="22"/>
        </w:rPr>
        <w:t xml:space="preserve">Calidad y detalle del </w:t>
      </w:r>
      <w:proofErr w:type="spellStart"/>
      <w:r w:rsidRPr="00D2719A">
        <w:rPr>
          <w:rFonts w:eastAsia="Times New Roman"/>
          <w:sz w:val="22"/>
          <w:szCs w:val="22"/>
        </w:rPr>
        <w:t>cosplay</w:t>
      </w:r>
      <w:proofErr w:type="spellEnd"/>
    </w:p>
    <w:p w14:paraId="18D827CD" w14:textId="77777777" w:rsidR="00AB3B74" w:rsidRPr="00D2719A" w:rsidRDefault="00AB3B74" w:rsidP="00AB3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2"/>
          <w:szCs w:val="22"/>
        </w:rPr>
      </w:pPr>
      <w:r w:rsidRPr="00D2719A">
        <w:rPr>
          <w:rFonts w:eastAsia="Times New Roman"/>
          <w:sz w:val="22"/>
          <w:szCs w:val="22"/>
        </w:rPr>
        <w:t>Presencia escénica</w:t>
      </w:r>
    </w:p>
    <w:p w14:paraId="377B9740" w14:textId="77777777" w:rsidR="00AB3B74" w:rsidRPr="00D2719A" w:rsidRDefault="00AB3B74" w:rsidP="00AB3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2"/>
          <w:szCs w:val="22"/>
        </w:rPr>
      </w:pPr>
      <w:r w:rsidRPr="00D2719A">
        <w:rPr>
          <w:rFonts w:eastAsia="Times New Roman"/>
          <w:sz w:val="22"/>
          <w:szCs w:val="22"/>
        </w:rPr>
        <w:t>Impacto visual</w:t>
      </w:r>
    </w:p>
    <w:p w14:paraId="1B66396F" w14:textId="1DB9C285" w:rsidR="00AB3B74" w:rsidRDefault="00AB3B74">
      <w:pPr>
        <w:pStyle w:val="NormalWeb"/>
      </w:pPr>
      <w:r>
        <w:t>La decisión del jurado será final e inapelable.</w:t>
      </w:r>
    </w:p>
    <w:p w14:paraId="3BB6203B" w14:textId="711CA699" w:rsidR="00AB3B74" w:rsidRDefault="00AB3B74">
      <w:pPr>
        <w:pStyle w:val="NormalWeb"/>
        <w:numPr>
          <w:ilvl w:val="0"/>
          <w:numId w:val="3"/>
        </w:numPr>
      </w:pPr>
      <w:r>
        <w:t>Premiación</w:t>
      </w:r>
      <w:r>
        <w:br/>
        <w:t>Se premiará se</w:t>
      </w:r>
      <w:r w:rsidR="005E3179">
        <w:t>rá el mismo día del evento constará con primer, segundo</w:t>
      </w:r>
      <w:r w:rsidR="00125C81">
        <w:t xml:space="preserve">, </w:t>
      </w:r>
      <w:r w:rsidR="005E3179">
        <w:t>tercer luga</w:t>
      </w:r>
      <w:r w:rsidR="00125C81">
        <w:t>r y mención honrosa.</w:t>
      </w:r>
      <w:r>
        <w:br/>
        <w:t>Los premios no son canjeables ni transferibles.</w:t>
      </w:r>
    </w:p>
    <w:p w14:paraId="54FF4728" w14:textId="77777777" w:rsidR="00AB3B74" w:rsidRDefault="00AB3B74">
      <w:pPr>
        <w:pStyle w:val="NormalWeb"/>
        <w:numPr>
          <w:ilvl w:val="0"/>
          <w:numId w:val="3"/>
        </w:numPr>
      </w:pPr>
      <w:r>
        <w:t>Responsabilidad</w:t>
      </w:r>
      <w:r>
        <w:br/>
        <w:t xml:space="preserve">La organización no se hace responsable por pérdidas, daños o accidentes antes, </w:t>
      </w:r>
      <w:r>
        <w:lastRenderedPageBreak/>
        <w:t>durante o después del concurso.</w:t>
      </w:r>
      <w:r>
        <w:br/>
        <w:t>Cada participante es responsable de su vestuario y accesorios.</w:t>
      </w:r>
    </w:p>
    <w:p w14:paraId="7E1C3697" w14:textId="7313A5EB" w:rsidR="00AB3B74" w:rsidRDefault="00AB3B74" w:rsidP="00825EBB">
      <w:pPr>
        <w:pStyle w:val="NormalWeb"/>
        <w:numPr>
          <w:ilvl w:val="0"/>
          <w:numId w:val="3"/>
        </w:numPr>
      </w:pPr>
      <w:r>
        <w:t>Consideraciones finales</w:t>
      </w:r>
      <w:r>
        <w:br/>
        <w:t>La organización se reserva el derecho de modificar estas bases y de resolver cualquier situación no prevista.</w:t>
      </w:r>
    </w:p>
    <w:p w14:paraId="129CFE65" w14:textId="77777777" w:rsidR="00AB3B74" w:rsidRDefault="00AB3B74"/>
    <w:p w14:paraId="1E5E3C8B" w14:textId="77777777" w:rsidR="00AB3B74" w:rsidRDefault="00AB3B74"/>
    <w:sectPr w:rsidR="00AB3B7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D3C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91F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23B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523900">
    <w:abstractNumId w:val="2"/>
  </w:num>
  <w:num w:numId="2" w16cid:durableId="631254896">
    <w:abstractNumId w:val="1"/>
  </w:num>
  <w:num w:numId="3" w16cid:durableId="98836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19"/>
    <w:rsid w:val="00001E68"/>
    <w:rsid w:val="000A25F6"/>
    <w:rsid w:val="00125C81"/>
    <w:rsid w:val="00130993"/>
    <w:rsid w:val="00344488"/>
    <w:rsid w:val="00377711"/>
    <w:rsid w:val="00406E2F"/>
    <w:rsid w:val="004B7B0C"/>
    <w:rsid w:val="004F21CF"/>
    <w:rsid w:val="00520019"/>
    <w:rsid w:val="00561B01"/>
    <w:rsid w:val="00584E70"/>
    <w:rsid w:val="005E3179"/>
    <w:rsid w:val="00717AAC"/>
    <w:rsid w:val="007E220D"/>
    <w:rsid w:val="00825EBB"/>
    <w:rsid w:val="008609D5"/>
    <w:rsid w:val="00876C90"/>
    <w:rsid w:val="008C01CF"/>
    <w:rsid w:val="008E48C1"/>
    <w:rsid w:val="009479E5"/>
    <w:rsid w:val="0096674F"/>
    <w:rsid w:val="009A21C4"/>
    <w:rsid w:val="00A1270F"/>
    <w:rsid w:val="00A406B4"/>
    <w:rsid w:val="00A606F0"/>
    <w:rsid w:val="00A96291"/>
    <w:rsid w:val="00AB3B74"/>
    <w:rsid w:val="00AF3F14"/>
    <w:rsid w:val="00BD4486"/>
    <w:rsid w:val="00CC7D96"/>
    <w:rsid w:val="00D12B76"/>
    <w:rsid w:val="00D256B1"/>
    <w:rsid w:val="00D25A30"/>
    <w:rsid w:val="00D2719A"/>
    <w:rsid w:val="00D81B4C"/>
    <w:rsid w:val="00ED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EAEE"/>
  <w15:chartTrackingRefBased/>
  <w15:docId w15:val="{C7DC5936-B61C-7D4B-90F0-FB724AAD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0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0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0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0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0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0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0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0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0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0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00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00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00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00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001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B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SCARLETTE ANDREA RAMOS ZÚÑIGA</dc:creator>
  <cp:keywords/>
  <dc:description/>
  <cp:lastModifiedBy>koyu11112@gmail.com</cp:lastModifiedBy>
  <cp:revision>2</cp:revision>
  <dcterms:created xsi:type="dcterms:W3CDTF">2026-01-20T20:22:00Z</dcterms:created>
  <dcterms:modified xsi:type="dcterms:W3CDTF">2026-01-20T20:22:00Z</dcterms:modified>
</cp:coreProperties>
</file>